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E2" w:rsidRDefault="00445BE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69767" cy="2310722"/>
            <wp:effectExtent l="19050" t="0" r="0" b="0"/>
            <wp:docPr id="15" name="Рисунок 14" descr="1674884585_top-fon-com-p-fon-dlya-prezentatsii-dostupnaya-sred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884585_top-fon-com-p-fon-dlya-prezentatsii-dostupnaya-sreda-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636" cy="231415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BA2B91" w:rsidRPr="00445BE2" w:rsidRDefault="00445BE2" w:rsidP="001544E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45BE2">
        <w:rPr>
          <w:rFonts w:ascii="Times New Roman" w:hAnsi="Times New Roman" w:cs="Times New Roman"/>
          <w:b/>
          <w:color w:val="0070C0"/>
          <w:sz w:val="36"/>
          <w:szCs w:val="36"/>
        </w:rPr>
        <w:t>ДОСТУПНАЯ СРЕДА КАК ЯВЛЕНИЕ СОЦИАЛЬНОЙ ЖИЗНИ</w:t>
      </w:r>
    </w:p>
    <w:p w:rsidR="003C1860" w:rsidRDefault="00BD2EE4" w:rsidP="003261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793E1A">
        <w:rPr>
          <w:rFonts w:ascii="Times New Roman" w:hAnsi="Times New Roman" w:cs="Times New Roman"/>
          <w:color w:val="3C3C3C"/>
          <w:sz w:val="30"/>
          <w:szCs w:val="30"/>
        </w:rPr>
        <w:t xml:space="preserve">Вопросы социальной политики в отношении людей с инвалидностью и физически ослабленных лиц становятся все более актуальными для нашего государства. </w:t>
      </w:r>
      <w:r w:rsidR="003C1860" w:rsidRPr="003C1860">
        <w:rPr>
          <w:rFonts w:ascii="Times New Roman" w:hAnsi="Times New Roman" w:cs="Times New Roman"/>
          <w:sz w:val="30"/>
          <w:szCs w:val="30"/>
        </w:rPr>
        <w:t>Основные приоритеты и цели государственной политики в отношении инвалидов и других маломобильных групп населения включают в себя создание инвалидам условий для беспрепятственного доступа к общему имуществу в многоквартирных домах, обеспечение приспособленности жилых помещений для использования инвалидами, а также условий для беспрепятственного доступа инвалидов к объектам инженерной, транспортной и социальной инфраструктур.</w:t>
      </w:r>
    </w:p>
    <w:p w:rsidR="00654BC4" w:rsidRPr="00F93806" w:rsidRDefault="006F51AF" w:rsidP="00326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93806">
        <w:rPr>
          <w:rFonts w:ascii="Times New Roman" w:hAnsi="Times New Roman" w:cs="Times New Roman"/>
          <w:sz w:val="30"/>
          <w:szCs w:val="30"/>
        </w:rPr>
        <w:t>Примерно 8</w:t>
      </w:r>
      <w:r w:rsidR="00793E1A" w:rsidRPr="00F93806">
        <w:rPr>
          <w:rFonts w:ascii="Times New Roman" w:hAnsi="Times New Roman" w:cs="Times New Roman"/>
          <w:sz w:val="30"/>
          <w:szCs w:val="30"/>
        </w:rPr>
        <w:t xml:space="preserve">% населения </w:t>
      </w:r>
      <w:r w:rsidR="003C1860" w:rsidRPr="00F93806">
        <w:rPr>
          <w:rFonts w:ascii="Times New Roman" w:hAnsi="Times New Roman" w:cs="Times New Roman"/>
          <w:sz w:val="30"/>
          <w:szCs w:val="30"/>
        </w:rPr>
        <w:t xml:space="preserve">Щучинского района – </w:t>
      </w:r>
      <w:r w:rsidR="00793E1A" w:rsidRPr="00F93806">
        <w:rPr>
          <w:rFonts w:ascii="Times New Roman" w:hAnsi="Times New Roman" w:cs="Times New Roman"/>
          <w:sz w:val="30"/>
          <w:szCs w:val="30"/>
        </w:rPr>
        <w:t>люди с инвалидностью. Это большое число людей со своими вполне конкретными проблемами.</w:t>
      </w:r>
      <w:r w:rsidR="0002324F" w:rsidRPr="00F93806">
        <w:rPr>
          <w:rFonts w:ascii="Times New Roman" w:hAnsi="Times New Roman" w:cs="Times New Roman"/>
          <w:sz w:val="30"/>
          <w:szCs w:val="30"/>
        </w:rPr>
        <w:t xml:space="preserve"> В районе </w:t>
      </w:r>
      <w:r w:rsidR="00BD2EE4" w:rsidRPr="00F93806">
        <w:rPr>
          <w:rFonts w:ascii="Times New Roman" w:hAnsi="Times New Roman" w:cs="Times New Roman"/>
          <w:sz w:val="30"/>
          <w:szCs w:val="30"/>
        </w:rPr>
        <w:t>создаются условия и возможности для их самостоятельного и активного участия в жизни общества. Ключевое внимание уделяется созданию доступной среды.</w:t>
      </w:r>
      <w:r w:rsidR="009555F1" w:rsidRPr="00F9380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2324F" w:rsidRPr="009555F1" w:rsidRDefault="0002324F" w:rsidP="003261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9555F1">
        <w:rPr>
          <w:rFonts w:ascii="Times New Roman" w:hAnsi="Times New Roman" w:cs="Times New Roman"/>
          <w:sz w:val="30"/>
          <w:szCs w:val="30"/>
        </w:rPr>
        <w:t>Доступная среда необходима не только инвалидам, она создаётся и для всех маломобильных групп населения</w:t>
      </w:r>
      <w:r w:rsidR="00A86BBA">
        <w:rPr>
          <w:rFonts w:ascii="Times New Roman" w:hAnsi="Times New Roman" w:cs="Times New Roman"/>
          <w:sz w:val="30"/>
          <w:szCs w:val="30"/>
        </w:rPr>
        <w:t xml:space="preserve"> – </w:t>
      </w:r>
      <w:r w:rsidRPr="009555F1">
        <w:rPr>
          <w:rFonts w:ascii="Times New Roman" w:hAnsi="Times New Roman" w:cs="Times New Roman"/>
          <w:sz w:val="30"/>
          <w:szCs w:val="30"/>
        </w:rPr>
        <w:t>это беременные женщины, дети, взрослые с маленькими детьми, люди с избыточным весом и люди с временным ограничением здоровья, а также и те люди старшего возраста, что путешествуют с тяжёлыми чемоданами.</w:t>
      </w:r>
    </w:p>
    <w:p w:rsidR="003261C0" w:rsidRDefault="003261C0" w:rsidP="003261C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865FA">
        <w:rPr>
          <w:rFonts w:ascii="Times New Roman" w:hAnsi="Times New Roman"/>
          <w:sz w:val="30"/>
          <w:szCs w:val="30"/>
        </w:rPr>
        <w:t>Согласно подпрограммы 2 «Доступная среда жизнедеятельности инвалидов и физически ослабленных лиц»</w:t>
      </w:r>
      <w:r w:rsidRPr="006865FA">
        <w:rPr>
          <w:rFonts w:ascii="Times New Roman" w:hAnsi="Times New Roman"/>
          <w:color w:val="C00000"/>
          <w:sz w:val="30"/>
          <w:szCs w:val="30"/>
        </w:rPr>
        <w:t xml:space="preserve"> </w:t>
      </w:r>
      <w:r w:rsidRPr="006865FA">
        <w:rPr>
          <w:rFonts w:ascii="Times New Roman" w:hAnsi="Times New Roman"/>
          <w:sz w:val="30"/>
          <w:szCs w:val="30"/>
        </w:rPr>
        <w:t xml:space="preserve">Государственной программы «Социальная защита» на 2021-2025 годы в 2022 году </w:t>
      </w:r>
      <w:r>
        <w:rPr>
          <w:rFonts w:ascii="Times New Roman" w:hAnsi="Times New Roman"/>
          <w:sz w:val="30"/>
          <w:szCs w:val="30"/>
        </w:rPr>
        <w:t xml:space="preserve">в Щучинском районе </w:t>
      </w:r>
      <w:r w:rsidRPr="006865FA">
        <w:rPr>
          <w:rFonts w:ascii="Times New Roman" w:hAnsi="Times New Roman"/>
          <w:sz w:val="30"/>
          <w:szCs w:val="30"/>
        </w:rPr>
        <w:t>выполнен</w:t>
      </w:r>
      <w:r>
        <w:rPr>
          <w:rFonts w:ascii="Times New Roman" w:hAnsi="Times New Roman"/>
          <w:sz w:val="30"/>
          <w:szCs w:val="30"/>
        </w:rPr>
        <w:t>ы</w:t>
      </w:r>
      <w:r w:rsidRPr="006865FA">
        <w:rPr>
          <w:rFonts w:ascii="Times New Roman" w:hAnsi="Times New Roman"/>
          <w:sz w:val="30"/>
          <w:szCs w:val="30"/>
        </w:rPr>
        <w:t xml:space="preserve"> работ</w:t>
      </w:r>
      <w:r>
        <w:rPr>
          <w:rFonts w:ascii="Times New Roman" w:hAnsi="Times New Roman"/>
          <w:sz w:val="30"/>
          <w:szCs w:val="30"/>
        </w:rPr>
        <w:t>ы</w:t>
      </w:r>
      <w:r w:rsidRPr="006865FA">
        <w:rPr>
          <w:rFonts w:ascii="Times New Roman" w:hAnsi="Times New Roman"/>
          <w:sz w:val="30"/>
          <w:szCs w:val="30"/>
        </w:rPr>
        <w:t xml:space="preserve"> по созданию доступной среды на </w:t>
      </w:r>
      <w:r>
        <w:rPr>
          <w:rFonts w:ascii="Times New Roman" w:hAnsi="Times New Roman"/>
          <w:sz w:val="30"/>
          <w:szCs w:val="30"/>
        </w:rPr>
        <w:t>3</w:t>
      </w:r>
      <w:r w:rsidRPr="006865FA">
        <w:rPr>
          <w:rFonts w:ascii="Times New Roman" w:hAnsi="Times New Roman"/>
          <w:sz w:val="30"/>
          <w:szCs w:val="30"/>
        </w:rPr>
        <w:t xml:space="preserve"> объектах: ГУО «Желудокская средняя школа имени В. Врублевского» (далее – Желудокская СШ им. В Врублевского), обустройство тротуаров Щучинским районным унитарным предприятием жилищно-</w:t>
      </w:r>
      <w:r w:rsidRPr="006865FA">
        <w:rPr>
          <w:rFonts w:ascii="Times New Roman" w:hAnsi="Times New Roman"/>
          <w:sz w:val="30"/>
          <w:szCs w:val="30"/>
        </w:rPr>
        <w:lastRenderedPageBreak/>
        <w:t>коммунального хозяйс</w:t>
      </w:r>
      <w:r>
        <w:rPr>
          <w:rFonts w:ascii="Times New Roman" w:hAnsi="Times New Roman"/>
          <w:sz w:val="30"/>
          <w:szCs w:val="30"/>
        </w:rPr>
        <w:t>тва (далее – Щучинское РУП ЖКХ), Государственное учреждение «Территориальный центр социального обслуживания населения Щучинского района» (далее – территориальный центр).</w:t>
      </w:r>
    </w:p>
    <w:p w:rsidR="00FB228A" w:rsidRDefault="00FB228A" w:rsidP="00FB228A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30"/>
          <w:szCs w:val="30"/>
        </w:rPr>
      </w:pPr>
    </w:p>
    <w:p w:rsidR="00FB228A" w:rsidRDefault="00046FB5" w:rsidP="00FB228A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40161" cy="3295859"/>
            <wp:effectExtent l="19050" t="0" r="3339" b="0"/>
            <wp:docPr id="2" name="Рисунок 1" descr="20230328_06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1753.jpg"/>
                    <pic:cNvPicPr/>
                  </pic:nvPicPr>
                  <pic:blipFill>
                    <a:blip r:embed="rId6" cstate="print">
                      <a:lum bright="15000" contrast="-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89" cy="32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8A" w:rsidRPr="00A36098" w:rsidRDefault="00491ECC" w:rsidP="00491ECC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i/>
          <w:color w:val="000000"/>
        </w:rPr>
      </w:pPr>
      <w:r w:rsidRPr="00A36098">
        <w:rPr>
          <w:rFonts w:ascii="Times New Roman" w:eastAsia="Calibri" w:hAnsi="Times New Roman"/>
          <w:b/>
          <w:i/>
          <w:color w:val="000000"/>
        </w:rPr>
        <w:t>ГУО «</w:t>
      </w:r>
      <w:r w:rsidRPr="00A36098">
        <w:rPr>
          <w:rFonts w:ascii="Times New Roman" w:hAnsi="Times New Roman" w:cs="Times New Roman"/>
          <w:b/>
          <w:i/>
        </w:rPr>
        <w:t>Желудокская СШ им. В. Врублевского»</w:t>
      </w:r>
    </w:p>
    <w:p w:rsidR="00FB228A" w:rsidRPr="00491ECC" w:rsidRDefault="00FB228A" w:rsidP="00491ECC">
      <w:pPr>
        <w:spacing w:after="0" w:line="240" w:lineRule="auto"/>
        <w:ind w:firstLine="708"/>
        <w:jc w:val="center"/>
        <w:rPr>
          <w:rFonts w:ascii="Times New Roman" w:eastAsia="Calibri" w:hAnsi="Times New Roman"/>
          <w:i/>
          <w:color w:val="000000"/>
        </w:rPr>
      </w:pPr>
    </w:p>
    <w:p w:rsidR="00FB228A" w:rsidRDefault="003261C0" w:rsidP="00FB228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Calibri" w:hAnsi="Times New Roman"/>
          <w:color w:val="000000"/>
          <w:sz w:val="30"/>
          <w:szCs w:val="30"/>
        </w:rPr>
        <w:t xml:space="preserve">В </w:t>
      </w:r>
      <w:r w:rsidR="00180250">
        <w:rPr>
          <w:rFonts w:ascii="Times New Roman" w:eastAsia="Calibri" w:hAnsi="Times New Roman"/>
          <w:color w:val="000000"/>
          <w:sz w:val="30"/>
          <w:szCs w:val="30"/>
        </w:rPr>
        <w:t xml:space="preserve">2021 – </w:t>
      </w:r>
      <w:r w:rsidRPr="006865FA">
        <w:rPr>
          <w:rFonts w:ascii="Times New Roman" w:eastAsia="Calibri" w:hAnsi="Times New Roman"/>
          <w:color w:val="000000"/>
          <w:sz w:val="30"/>
          <w:szCs w:val="30"/>
        </w:rPr>
        <w:t>2022 год</w:t>
      </w:r>
      <w:r>
        <w:rPr>
          <w:rFonts w:ascii="Times New Roman" w:eastAsia="Calibri" w:hAnsi="Times New Roman"/>
          <w:color w:val="000000"/>
          <w:sz w:val="30"/>
          <w:szCs w:val="30"/>
        </w:rPr>
        <w:t xml:space="preserve">у </w:t>
      </w:r>
      <w:r w:rsidR="00180250">
        <w:rPr>
          <w:rFonts w:ascii="Times New Roman" w:hAnsi="Times New Roman"/>
          <w:sz w:val="30"/>
          <w:szCs w:val="30"/>
        </w:rPr>
        <w:t xml:space="preserve">в рамках реализации проекта «Модернизация системы образования Республики Беларусь» </w:t>
      </w:r>
      <w:r>
        <w:rPr>
          <w:rFonts w:ascii="Times New Roman" w:eastAsia="Calibri" w:hAnsi="Times New Roman"/>
          <w:color w:val="000000"/>
          <w:sz w:val="30"/>
          <w:szCs w:val="30"/>
        </w:rPr>
        <w:t xml:space="preserve">на объекте образования </w:t>
      </w:r>
      <w:r w:rsidR="00A36098" w:rsidRPr="006865FA">
        <w:rPr>
          <w:rFonts w:ascii="Times New Roman" w:hAnsi="Times New Roman"/>
          <w:sz w:val="30"/>
          <w:szCs w:val="30"/>
        </w:rPr>
        <w:t>Желудокская СШ им. В</w:t>
      </w:r>
      <w:r w:rsidR="00BB6BDD">
        <w:rPr>
          <w:rFonts w:ascii="Times New Roman" w:hAnsi="Times New Roman"/>
          <w:sz w:val="30"/>
          <w:szCs w:val="30"/>
        </w:rPr>
        <w:t>.</w:t>
      </w:r>
      <w:r w:rsidR="00A36098" w:rsidRPr="006865FA">
        <w:rPr>
          <w:rFonts w:ascii="Times New Roman" w:hAnsi="Times New Roman"/>
          <w:sz w:val="30"/>
          <w:szCs w:val="30"/>
        </w:rPr>
        <w:t xml:space="preserve"> Врублевского</w:t>
      </w:r>
      <w:r w:rsidRPr="006865F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выполнены работы по обустройству доступной среды</w:t>
      </w:r>
      <w:r w:rsidR="00491ECC">
        <w:rPr>
          <w:rFonts w:ascii="Times New Roman" w:hAnsi="Times New Roman" w:cs="Times New Roman"/>
          <w:sz w:val="30"/>
          <w:szCs w:val="30"/>
        </w:rPr>
        <w:t>.</w:t>
      </w:r>
      <w:r w:rsidR="00180250">
        <w:rPr>
          <w:rFonts w:ascii="Times New Roman" w:hAnsi="Times New Roman" w:cs="Times New Roman"/>
          <w:sz w:val="30"/>
          <w:szCs w:val="30"/>
        </w:rPr>
        <w:t xml:space="preserve"> </w:t>
      </w:r>
      <w:r w:rsidR="00491ECC">
        <w:rPr>
          <w:rFonts w:ascii="Times New Roman" w:hAnsi="Times New Roman" w:cs="Times New Roman"/>
          <w:sz w:val="30"/>
          <w:szCs w:val="30"/>
        </w:rPr>
        <w:t>Ф</w:t>
      </w:r>
      <w:r w:rsidR="00180250">
        <w:rPr>
          <w:rFonts w:ascii="Times New Roman" w:hAnsi="Times New Roman"/>
          <w:sz w:val="30"/>
          <w:szCs w:val="30"/>
        </w:rPr>
        <w:t>инансир</w:t>
      </w:r>
      <w:r w:rsidR="00491ECC">
        <w:rPr>
          <w:rFonts w:ascii="Times New Roman" w:hAnsi="Times New Roman"/>
          <w:sz w:val="30"/>
          <w:szCs w:val="30"/>
        </w:rPr>
        <w:t xml:space="preserve">ование осуществлялось </w:t>
      </w:r>
      <w:r w:rsidR="00180250">
        <w:rPr>
          <w:rFonts w:ascii="Times New Roman" w:hAnsi="Times New Roman"/>
          <w:sz w:val="30"/>
          <w:szCs w:val="30"/>
        </w:rPr>
        <w:t>Международным банком реконструкции и развития</w:t>
      </w:r>
      <w:r w:rsidR="00491ECC">
        <w:rPr>
          <w:rFonts w:ascii="Times New Roman" w:hAnsi="Times New Roman"/>
          <w:sz w:val="30"/>
          <w:szCs w:val="30"/>
        </w:rPr>
        <w:t xml:space="preserve">, </w:t>
      </w:r>
      <w:r w:rsidR="00BB6BDD">
        <w:rPr>
          <w:rFonts w:ascii="Times New Roman" w:hAnsi="Times New Roman"/>
          <w:sz w:val="30"/>
          <w:szCs w:val="30"/>
        </w:rPr>
        <w:t>спонсорскими</w:t>
      </w:r>
      <w:r w:rsidR="004F67D0">
        <w:rPr>
          <w:rFonts w:ascii="Times New Roman" w:hAnsi="Times New Roman"/>
          <w:sz w:val="30"/>
          <w:szCs w:val="30"/>
        </w:rPr>
        <w:t xml:space="preserve"> и внебюджетны</w:t>
      </w:r>
      <w:r w:rsidR="00BB6BDD">
        <w:rPr>
          <w:rFonts w:ascii="Times New Roman" w:hAnsi="Times New Roman"/>
          <w:sz w:val="30"/>
          <w:szCs w:val="30"/>
        </w:rPr>
        <w:t>ми</w:t>
      </w:r>
      <w:r w:rsidR="004F67D0">
        <w:rPr>
          <w:rFonts w:ascii="Times New Roman" w:hAnsi="Times New Roman"/>
          <w:sz w:val="30"/>
          <w:szCs w:val="30"/>
        </w:rPr>
        <w:t xml:space="preserve"> средства</w:t>
      </w:r>
      <w:r w:rsidR="00BB6BDD">
        <w:rPr>
          <w:rFonts w:ascii="Times New Roman" w:hAnsi="Times New Roman"/>
          <w:sz w:val="30"/>
          <w:szCs w:val="30"/>
        </w:rPr>
        <w:t>ми</w:t>
      </w:r>
      <w:r w:rsidR="004F67D0">
        <w:rPr>
          <w:rFonts w:ascii="Times New Roman" w:hAnsi="Times New Roman"/>
          <w:sz w:val="30"/>
          <w:szCs w:val="30"/>
        </w:rPr>
        <w:t>.</w:t>
      </w:r>
    </w:p>
    <w:p w:rsidR="004F67D0" w:rsidRPr="004F67D0" w:rsidRDefault="00491ECC" w:rsidP="00F93806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Создани</w:t>
      </w:r>
      <w:r w:rsidR="00BB6BDD"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 xml:space="preserve"> доступной среды выполнен</w:t>
      </w:r>
      <w:r w:rsidR="00BB6BDD"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 xml:space="preserve"> с учетом комплексного подхода: </w:t>
      </w:r>
      <w:r>
        <w:rPr>
          <w:rFonts w:ascii="Times New Roman" w:hAnsi="Times New Roman"/>
          <w:sz w:val="30"/>
          <w:szCs w:val="30"/>
          <w:lang w:eastAsia="ru-RU"/>
        </w:rPr>
        <w:t xml:space="preserve">установлены </w:t>
      </w:r>
      <w:r w:rsidRPr="006865FA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6865FA">
        <w:rPr>
          <w:rFonts w:ascii="Times New Roman" w:hAnsi="Times New Roman"/>
          <w:sz w:val="30"/>
          <w:szCs w:val="30"/>
        </w:rPr>
        <w:t>тактильные направляющие элементы от калитки до входа в здание,</w:t>
      </w:r>
      <w:r>
        <w:rPr>
          <w:rFonts w:ascii="Times New Roman" w:hAnsi="Times New Roman"/>
          <w:sz w:val="30"/>
          <w:szCs w:val="30"/>
        </w:rPr>
        <w:t xml:space="preserve"> </w:t>
      </w:r>
      <w:r w:rsidRPr="006865FA">
        <w:rPr>
          <w:rFonts w:ascii="Times New Roman" w:hAnsi="Times New Roman"/>
          <w:sz w:val="30"/>
          <w:szCs w:val="30"/>
        </w:rPr>
        <w:t>нанесены желтые полосы на входные и лестничные ступеньки, нанесена  цветовая маркировка дверных ручек и дверных полотен</w:t>
      </w:r>
      <w:r>
        <w:rPr>
          <w:rFonts w:ascii="Times New Roman" w:hAnsi="Times New Roman"/>
          <w:sz w:val="30"/>
          <w:szCs w:val="30"/>
        </w:rPr>
        <w:t xml:space="preserve">; </w:t>
      </w:r>
      <w:r w:rsidR="00FB228A">
        <w:rPr>
          <w:rFonts w:ascii="Times New Roman" w:hAnsi="Times New Roman"/>
          <w:sz w:val="30"/>
          <w:szCs w:val="30"/>
        </w:rPr>
        <w:t>устройство подъемной платформы и мобильного вертикального подъемника в здании</w:t>
      </w:r>
      <w:r>
        <w:rPr>
          <w:rFonts w:ascii="Times New Roman" w:hAnsi="Times New Roman"/>
          <w:sz w:val="30"/>
          <w:szCs w:val="30"/>
        </w:rPr>
        <w:t xml:space="preserve">; </w:t>
      </w:r>
      <w:r>
        <w:rPr>
          <w:rFonts w:ascii="Times New Roman" w:hAnsi="Times New Roman"/>
          <w:iCs/>
          <w:sz w:val="30"/>
          <w:szCs w:val="30"/>
          <w:lang w:bidi="ru-RU"/>
        </w:rPr>
        <w:t xml:space="preserve">установлен </w:t>
      </w:r>
      <w:r w:rsidRPr="006865FA">
        <w:rPr>
          <w:rFonts w:ascii="Times New Roman" w:hAnsi="Times New Roman"/>
          <w:iCs/>
          <w:sz w:val="30"/>
          <w:szCs w:val="30"/>
          <w:lang w:bidi="ru-RU"/>
        </w:rPr>
        <w:t>информатор речево-звуковой электронный с дистанционным управлением</w:t>
      </w:r>
      <w:r w:rsidR="004F67D0">
        <w:rPr>
          <w:rFonts w:ascii="Times New Roman" w:hAnsi="Times New Roman"/>
          <w:iCs/>
          <w:sz w:val="30"/>
          <w:szCs w:val="30"/>
          <w:lang w:bidi="ru-RU"/>
        </w:rPr>
        <w:t xml:space="preserve">; </w:t>
      </w:r>
      <w:r w:rsidR="004F67D0" w:rsidRPr="004F67D0">
        <w:rPr>
          <w:rFonts w:ascii="Times New Roman" w:hAnsi="Times New Roman" w:cs="Times New Roman"/>
          <w:sz w:val="30"/>
          <w:szCs w:val="30"/>
        </w:rPr>
        <w:t xml:space="preserve">кнопка вызова </w:t>
      </w:r>
      <w:r w:rsidR="00BB6BDD">
        <w:rPr>
          <w:rFonts w:ascii="Times New Roman" w:hAnsi="Times New Roman" w:cs="Times New Roman"/>
          <w:sz w:val="30"/>
          <w:szCs w:val="30"/>
        </w:rPr>
        <w:t xml:space="preserve">у </w:t>
      </w:r>
      <w:r w:rsidR="004F67D0" w:rsidRPr="004F67D0">
        <w:rPr>
          <w:rFonts w:ascii="Times New Roman" w:hAnsi="Times New Roman" w:cs="Times New Roman"/>
          <w:sz w:val="30"/>
          <w:szCs w:val="30"/>
        </w:rPr>
        <w:t xml:space="preserve">входа в здание и </w:t>
      </w:r>
      <w:r w:rsidR="00BB6BDD">
        <w:rPr>
          <w:rFonts w:ascii="Times New Roman" w:hAnsi="Times New Roman" w:cs="Times New Roman"/>
          <w:sz w:val="30"/>
          <w:szCs w:val="30"/>
        </w:rPr>
        <w:t xml:space="preserve">в </w:t>
      </w:r>
      <w:r w:rsidR="004F67D0" w:rsidRPr="004F67D0">
        <w:rPr>
          <w:rFonts w:ascii="Times New Roman" w:hAnsi="Times New Roman" w:cs="Times New Roman"/>
          <w:sz w:val="30"/>
          <w:szCs w:val="30"/>
        </w:rPr>
        <w:t>санузл</w:t>
      </w:r>
      <w:r w:rsidR="00BB6BDD">
        <w:rPr>
          <w:rFonts w:ascii="Times New Roman" w:hAnsi="Times New Roman" w:cs="Times New Roman"/>
          <w:sz w:val="30"/>
          <w:szCs w:val="30"/>
        </w:rPr>
        <w:t>е</w:t>
      </w:r>
      <w:r w:rsidR="004F67D0" w:rsidRPr="004F67D0">
        <w:rPr>
          <w:rFonts w:ascii="Times New Roman" w:hAnsi="Times New Roman" w:cs="Times New Roman"/>
          <w:sz w:val="30"/>
          <w:szCs w:val="30"/>
        </w:rPr>
        <w:t>; тактильные направляющие ленты перед входом в здание, перед началом подъема на лестницу, на лестничном проеме при переходе на второй этаж, на втором этаже после окончания подъема.</w:t>
      </w:r>
    </w:p>
    <w:p w:rsidR="00FB228A" w:rsidRPr="004F67D0" w:rsidRDefault="00FB228A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FB228A" w:rsidRDefault="00FB228A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065416" cy="3165231"/>
            <wp:effectExtent l="19050" t="0" r="1884" b="0"/>
            <wp:docPr id="16" name="Рисунок 15" descr="20230328_0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1821.jpg"/>
                    <pic:cNvPicPr/>
                  </pic:nvPicPr>
                  <pic:blipFill>
                    <a:blip r:embed="rId7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664" cy="31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8A" w:rsidRPr="00A36098" w:rsidRDefault="004F67D0" w:rsidP="004F67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</w:rPr>
      </w:pPr>
      <w:r w:rsidRPr="00A36098">
        <w:rPr>
          <w:rFonts w:ascii="Times New Roman" w:hAnsi="Times New Roman"/>
          <w:b/>
          <w:i/>
        </w:rPr>
        <w:t>Подъемная платформа на входе в здание</w:t>
      </w:r>
    </w:p>
    <w:p w:rsidR="00FB228A" w:rsidRPr="00A36098" w:rsidRDefault="00FB228A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F67D0" w:rsidRDefault="004F67D0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F67D0" w:rsidRDefault="004F67D0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F67D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42628" cy="3225521"/>
            <wp:effectExtent l="19050" t="0" r="872" b="0"/>
            <wp:docPr id="20" name="Рисунок 16" descr="20230328_0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1842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840" cy="324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D0" w:rsidRPr="00A36098" w:rsidRDefault="004F67D0" w:rsidP="004F67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</w:rPr>
      </w:pPr>
      <w:r w:rsidRPr="00A36098">
        <w:rPr>
          <w:rFonts w:ascii="Times New Roman" w:hAnsi="Times New Roman"/>
          <w:b/>
          <w:i/>
        </w:rPr>
        <w:t>Вертикальный подъемник в здании</w:t>
      </w:r>
    </w:p>
    <w:p w:rsidR="004F67D0" w:rsidRPr="00A36098" w:rsidRDefault="004F67D0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C36D00" w:rsidRDefault="006B5457" w:rsidP="00C36D0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</w:t>
      </w:r>
      <w:r w:rsidRPr="006865FA">
        <w:rPr>
          <w:rFonts w:ascii="Times New Roman" w:hAnsi="Times New Roman"/>
          <w:sz w:val="30"/>
          <w:szCs w:val="30"/>
        </w:rPr>
        <w:t xml:space="preserve">становлены комплексные тактильные таблички со шрифтом Брайля </w:t>
      </w:r>
      <w:r>
        <w:rPr>
          <w:rFonts w:ascii="Times New Roman" w:hAnsi="Times New Roman"/>
          <w:sz w:val="30"/>
          <w:szCs w:val="30"/>
        </w:rPr>
        <w:t xml:space="preserve">у входа в здание, </w:t>
      </w:r>
      <w:r w:rsidRPr="006865FA">
        <w:rPr>
          <w:rFonts w:ascii="Times New Roman" w:hAnsi="Times New Roman"/>
          <w:sz w:val="30"/>
          <w:szCs w:val="30"/>
        </w:rPr>
        <w:t>возле кабинетов администрации,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="00BB6BDD">
        <w:rPr>
          <w:rFonts w:ascii="Times New Roman" w:hAnsi="Times New Roman"/>
          <w:sz w:val="30"/>
          <w:szCs w:val="30"/>
        </w:rPr>
        <w:t xml:space="preserve">в санузел; </w:t>
      </w:r>
      <w:r w:rsidRPr="006865FA">
        <w:rPr>
          <w:rFonts w:ascii="Times New Roman" w:hAnsi="Times New Roman"/>
          <w:sz w:val="30"/>
          <w:szCs w:val="30"/>
        </w:rPr>
        <w:t>тактильные накле</w:t>
      </w:r>
      <w:r w:rsidR="00BB6BDD">
        <w:rPr>
          <w:rFonts w:ascii="Times New Roman" w:hAnsi="Times New Roman"/>
          <w:sz w:val="30"/>
          <w:szCs w:val="30"/>
        </w:rPr>
        <w:t>йки со шрифтом Брайля на лестничных поручнях</w:t>
      </w:r>
      <w:r w:rsidR="00C36D00">
        <w:rPr>
          <w:rFonts w:ascii="Times New Roman" w:hAnsi="Times New Roman"/>
          <w:sz w:val="30"/>
          <w:szCs w:val="30"/>
        </w:rPr>
        <w:t>; т</w:t>
      </w:r>
      <w:r w:rsidR="00C36D00" w:rsidRPr="006865FA">
        <w:rPr>
          <w:rFonts w:ascii="Times New Roman" w:hAnsi="Times New Roman"/>
          <w:sz w:val="30"/>
          <w:szCs w:val="30"/>
        </w:rPr>
        <w:t>актильные направляющие ленты перед входом в здание, перед началом подъема на лестницу, на лестничном проеме при переходе на второй этаж, на второ</w:t>
      </w:r>
      <w:r w:rsidR="00C36D00">
        <w:rPr>
          <w:rFonts w:ascii="Times New Roman" w:hAnsi="Times New Roman"/>
          <w:sz w:val="30"/>
          <w:szCs w:val="30"/>
        </w:rPr>
        <w:t>м этаже после окончания подъема.</w:t>
      </w:r>
    </w:p>
    <w:p w:rsidR="00C36D00" w:rsidRDefault="00C36D00" w:rsidP="00C36D00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4F67D0" w:rsidRDefault="004F67D0" w:rsidP="00FB2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FB228A" w:rsidRDefault="00FB228A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FB228A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62031" cy="3758084"/>
            <wp:effectExtent l="19050" t="0" r="419" b="0"/>
            <wp:docPr id="18" name="Рисунок 12" descr="20230328_06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1906.jpg"/>
                    <pic:cNvPicPr/>
                  </pic:nvPicPr>
                  <pic:blipFill>
                    <a:blip r:embed="rId9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33" cy="378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8A" w:rsidRPr="00A36098" w:rsidRDefault="006B5457" w:rsidP="006B5457">
      <w:pPr>
        <w:spacing w:after="0" w:line="240" w:lineRule="auto"/>
        <w:ind w:firstLine="708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</w:rPr>
        <w:t>Вход в школу</w:t>
      </w:r>
    </w:p>
    <w:p w:rsidR="00FB228A" w:rsidRPr="006B5457" w:rsidRDefault="00FB228A" w:rsidP="006B5457">
      <w:pPr>
        <w:spacing w:after="0" w:line="240" w:lineRule="auto"/>
        <w:ind w:firstLine="708"/>
        <w:jc w:val="center"/>
        <w:rPr>
          <w:rFonts w:ascii="Times New Roman" w:hAnsi="Times New Roman"/>
          <w:i/>
        </w:rPr>
      </w:pPr>
    </w:p>
    <w:p w:rsidR="006551EE" w:rsidRDefault="003261C0" w:rsidP="003261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865FA"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30"/>
          <w:szCs w:val="30"/>
        </w:rPr>
        <w:tab/>
      </w:r>
    </w:p>
    <w:p w:rsidR="00046FB5" w:rsidRDefault="00046FB5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62032" cy="4109776"/>
            <wp:effectExtent l="19050" t="0" r="418" b="0"/>
            <wp:docPr id="10" name="Рисунок 9" descr="20230328_0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2026.jpg"/>
                    <pic:cNvPicPr/>
                  </pic:nvPicPr>
                  <pic:blipFill>
                    <a:blip r:embed="rId10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96" cy="411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B5" w:rsidRPr="00A36098" w:rsidRDefault="006B5457" w:rsidP="006B545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A36098">
        <w:rPr>
          <w:rFonts w:ascii="Times New Roman" w:hAnsi="Times New Roman"/>
          <w:b/>
          <w:i/>
        </w:rPr>
        <w:t>Административный кабинет</w:t>
      </w:r>
    </w:p>
    <w:p w:rsidR="00046FB5" w:rsidRDefault="00046FB5" w:rsidP="003261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5457" w:rsidRDefault="006B5457" w:rsidP="003261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5457" w:rsidRDefault="006B5457" w:rsidP="003261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5457" w:rsidRDefault="006B5457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6B5457" w:rsidRDefault="006B5457" w:rsidP="003261C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B6BDD" w:rsidRDefault="00BB6BDD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82129" cy="3959051"/>
            <wp:effectExtent l="19050" t="0" r="0" b="0"/>
            <wp:docPr id="28" name="Рисунок 6" descr="IMG-272252c8ed9c4fab05fbcdb10f1fca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72252c8ed9c4fab05fbcdb10f1fcadc-V.jpg"/>
                    <pic:cNvPicPr/>
                  </pic:nvPicPr>
                  <pic:blipFill>
                    <a:blip r:embed="rId11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93" cy="39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D" w:rsidRPr="00A36098" w:rsidRDefault="00BB6BDD" w:rsidP="00BB6BDD">
      <w:pPr>
        <w:spacing w:after="0" w:line="240" w:lineRule="auto"/>
        <w:ind w:firstLine="708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</w:rPr>
        <w:t>Вход в санузел</w:t>
      </w:r>
    </w:p>
    <w:p w:rsidR="00BB6BDD" w:rsidRDefault="00BB6BDD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6B5457" w:rsidRDefault="006B5457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B545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62031" cy="3758084"/>
            <wp:effectExtent l="19050" t="0" r="419" b="0"/>
            <wp:docPr id="22" name="Рисунок 10" descr="20230328_0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1959.jpg"/>
                    <pic:cNvPicPr/>
                  </pic:nvPicPr>
                  <pic:blipFill>
                    <a:blip r:embed="rId12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54" cy="37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57" w:rsidRPr="00A36098" w:rsidRDefault="006B5457" w:rsidP="006B5457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</w:rPr>
        <w:t>Поручень лестницы</w:t>
      </w:r>
    </w:p>
    <w:p w:rsidR="006B5457" w:rsidRDefault="006B5457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654BC4" w:rsidRPr="006865FA" w:rsidRDefault="00654BC4" w:rsidP="006B545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8A2DB4" w:rsidRDefault="00C36D00" w:rsidP="00C36D0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Оборудован поручнями </w:t>
      </w:r>
      <w:r w:rsidR="00FB228A" w:rsidRPr="006865FA">
        <w:rPr>
          <w:rFonts w:ascii="Times New Roman" w:hAnsi="Times New Roman"/>
          <w:sz w:val="30"/>
          <w:szCs w:val="30"/>
        </w:rPr>
        <w:t>санузл</w:t>
      </w:r>
      <w:r>
        <w:rPr>
          <w:rFonts w:ascii="Times New Roman" w:hAnsi="Times New Roman"/>
          <w:sz w:val="30"/>
          <w:szCs w:val="30"/>
        </w:rPr>
        <w:t xml:space="preserve"> для физически ослабленных лиц.</w:t>
      </w:r>
      <w:r w:rsidR="00850594">
        <w:rPr>
          <w:rFonts w:ascii="Times New Roman" w:hAnsi="Times New Roman"/>
          <w:sz w:val="30"/>
          <w:szCs w:val="30"/>
        </w:rPr>
        <w:t xml:space="preserve"> </w:t>
      </w:r>
    </w:p>
    <w:p w:rsidR="00C36D00" w:rsidRDefault="00C36D00" w:rsidP="00C36D0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50594" w:rsidRPr="006865FA" w:rsidRDefault="00850594" w:rsidP="008A2DB4">
      <w:pPr>
        <w:tabs>
          <w:tab w:val="left" w:pos="993"/>
        </w:tabs>
        <w:spacing w:after="0" w:line="240" w:lineRule="auto"/>
        <w:ind w:firstLine="708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54581" cy="3366398"/>
            <wp:effectExtent l="19050" t="0" r="7969" b="0"/>
            <wp:docPr id="23" name="Рисунок 22" descr="IMG-cffbd362d0dab01f144eba4e569016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ffbd362d0dab01f144eba4e569016c5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935" cy="33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57" w:rsidRPr="00A36098" w:rsidRDefault="00850594" w:rsidP="00850594">
      <w:pPr>
        <w:spacing w:after="0" w:line="240" w:lineRule="auto"/>
        <w:ind w:firstLine="708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  <w:lang w:eastAsia="ru-RU"/>
        </w:rPr>
        <w:t>Санузел для физически ослабленных лиц</w:t>
      </w:r>
    </w:p>
    <w:p w:rsidR="006B5457" w:rsidRPr="00A36098" w:rsidRDefault="006B5457" w:rsidP="0085059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i/>
          <w:lang w:eastAsia="ru-RU"/>
        </w:rPr>
      </w:pPr>
    </w:p>
    <w:p w:rsidR="00850594" w:rsidRDefault="00850594" w:rsidP="008A2DB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lang w:eastAsia="ru-RU"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160185" cy="3955001"/>
            <wp:effectExtent l="19050" t="0" r="2365" b="0"/>
            <wp:docPr id="24" name="Рисунок 23" descr="20230328_06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8_061722.jpg"/>
                    <pic:cNvPicPr/>
                  </pic:nvPicPr>
                  <pic:blipFill>
                    <a:blip r:embed="rId14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77" cy="397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94" w:rsidRDefault="00AE1B5F" w:rsidP="0085059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i/>
          <w:lang w:eastAsia="ru-RU"/>
        </w:rPr>
      </w:pPr>
      <w:r>
        <w:rPr>
          <w:rFonts w:ascii="Times New Roman" w:hAnsi="Times New Roman"/>
          <w:b/>
          <w:i/>
          <w:lang w:eastAsia="ru-RU"/>
        </w:rPr>
        <w:t>Переход внутри здания в пристройку школы</w:t>
      </w:r>
    </w:p>
    <w:p w:rsidR="00AE1B5F" w:rsidRPr="00A36098" w:rsidRDefault="00AE1B5F" w:rsidP="0085059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i/>
          <w:lang w:eastAsia="ru-RU"/>
        </w:rPr>
      </w:pPr>
    </w:p>
    <w:p w:rsidR="003261C0" w:rsidRDefault="003261C0" w:rsidP="003261C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865FA">
        <w:rPr>
          <w:rFonts w:ascii="Times New Roman" w:hAnsi="Times New Roman"/>
          <w:sz w:val="30"/>
          <w:szCs w:val="30"/>
        </w:rPr>
        <w:t>Щучинским РУП ЖКХ выполнены работы по обустройству тротуара (16 кв.м.) по улице Заводская</w:t>
      </w:r>
      <w:r w:rsidR="00C36D00">
        <w:rPr>
          <w:rFonts w:ascii="Times New Roman" w:hAnsi="Times New Roman"/>
          <w:sz w:val="30"/>
          <w:szCs w:val="30"/>
        </w:rPr>
        <w:t xml:space="preserve"> города Щучина</w:t>
      </w:r>
      <w:r w:rsidRPr="006865FA">
        <w:rPr>
          <w:rFonts w:ascii="Times New Roman" w:hAnsi="Times New Roman"/>
          <w:sz w:val="30"/>
          <w:szCs w:val="30"/>
        </w:rPr>
        <w:t xml:space="preserve">. Произведено занижение бордюрного камня. Выделенные денежные средства, согласно </w:t>
      </w:r>
      <w:r w:rsidRPr="006865FA">
        <w:rPr>
          <w:rFonts w:ascii="Times New Roman" w:hAnsi="Times New Roman"/>
          <w:iCs/>
          <w:sz w:val="30"/>
          <w:szCs w:val="30"/>
        </w:rPr>
        <w:lastRenderedPageBreak/>
        <w:t>регионального комплекса мероприятий по реализации Государственной программы «Социальная защита» на 2021 – 2025 годы по Щучинскому району</w:t>
      </w:r>
      <w:r w:rsidRPr="006865FA">
        <w:rPr>
          <w:rFonts w:ascii="Times New Roman" w:hAnsi="Times New Roman"/>
          <w:sz w:val="30"/>
          <w:szCs w:val="30"/>
        </w:rPr>
        <w:t>, утвержденного решением Щучинского районного Совета депутатов от 31 мая 2021 г.</w:t>
      </w:r>
      <w:r w:rsidR="001D4EB6">
        <w:rPr>
          <w:rFonts w:ascii="Times New Roman" w:hAnsi="Times New Roman"/>
          <w:sz w:val="30"/>
          <w:szCs w:val="30"/>
        </w:rPr>
        <w:t xml:space="preserve"> </w:t>
      </w:r>
      <w:r w:rsidRPr="006865FA">
        <w:rPr>
          <w:rFonts w:ascii="Times New Roman" w:hAnsi="Times New Roman"/>
          <w:sz w:val="30"/>
          <w:szCs w:val="30"/>
        </w:rPr>
        <w:t xml:space="preserve">№ 215 в сумме </w:t>
      </w:r>
      <w:r w:rsidRPr="004041C1">
        <w:rPr>
          <w:rFonts w:ascii="Times New Roman" w:hAnsi="Times New Roman"/>
          <w:sz w:val="30"/>
          <w:szCs w:val="30"/>
        </w:rPr>
        <w:t>2245,00</w:t>
      </w:r>
      <w:r w:rsidRPr="006865FA">
        <w:rPr>
          <w:rFonts w:ascii="Times New Roman" w:hAnsi="Times New Roman"/>
          <w:sz w:val="30"/>
          <w:szCs w:val="30"/>
        </w:rPr>
        <w:t xml:space="preserve"> рублей освоены в полном объеме.</w:t>
      </w:r>
    </w:p>
    <w:p w:rsidR="00A36098" w:rsidRDefault="00AE1B5F" w:rsidP="00A36098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color w:val="000000" w:themeColor="text1"/>
          <w:spacing w:val="-5"/>
          <w:sz w:val="30"/>
          <w:szCs w:val="30"/>
        </w:rPr>
        <w:t>В 2022 году выполнены работы по созданию доступной среды</w:t>
      </w:r>
      <w:r w:rsidR="003261C0" w:rsidRPr="00AE1B5F">
        <w:rPr>
          <w:rFonts w:ascii="Times New Roman" w:eastAsia="Times New Roman" w:hAnsi="Times New Roman"/>
          <w:color w:val="000000" w:themeColor="text1"/>
          <w:spacing w:val="-5"/>
          <w:sz w:val="30"/>
          <w:szCs w:val="30"/>
        </w:rPr>
        <w:t xml:space="preserve">: </w:t>
      </w:r>
      <w:r w:rsidR="003261C0" w:rsidRPr="00AE1B5F">
        <w:rPr>
          <w:rFonts w:ascii="Times New Roman" w:hAnsi="Times New Roman"/>
          <w:sz w:val="30"/>
          <w:szCs w:val="30"/>
        </w:rPr>
        <w:t>в здани</w:t>
      </w:r>
      <w:r w:rsidR="00C36D00" w:rsidRPr="00AE1B5F">
        <w:rPr>
          <w:rFonts w:ascii="Times New Roman" w:hAnsi="Times New Roman"/>
          <w:sz w:val="30"/>
          <w:szCs w:val="30"/>
        </w:rPr>
        <w:t>и</w:t>
      </w:r>
      <w:r w:rsidR="003261C0" w:rsidRPr="00AE1B5F">
        <w:rPr>
          <w:rFonts w:ascii="Times New Roman" w:hAnsi="Times New Roman"/>
          <w:sz w:val="30"/>
          <w:szCs w:val="30"/>
        </w:rPr>
        <w:t xml:space="preserve"> Щучинского участка электрической связи Лидского зонального узла электрической связи Гродненского филиала РУП «Белтелеком», расположенного по адресу: ул. 17 Сентября, д. 2, г. Щучин выполнены работы по укладке тактильной плитки первой и последней ступеньки крыльца</w:t>
      </w:r>
      <w:r w:rsidR="008A2DB4" w:rsidRPr="00AE1B5F">
        <w:rPr>
          <w:rFonts w:ascii="Times New Roman" w:hAnsi="Times New Roman"/>
          <w:sz w:val="30"/>
          <w:szCs w:val="30"/>
        </w:rPr>
        <w:t>.</w:t>
      </w:r>
      <w:r w:rsidR="00A36098" w:rsidRPr="00AE1B5F">
        <w:rPr>
          <w:rFonts w:ascii="Times New Roman" w:hAnsi="Times New Roman"/>
          <w:sz w:val="30"/>
          <w:szCs w:val="30"/>
        </w:rPr>
        <w:t xml:space="preserve"> Установлена кнопка вызова в аптеке «Остров здоровья» по ул.</w:t>
      </w:r>
      <w:r w:rsidR="00D46918">
        <w:rPr>
          <w:rFonts w:ascii="Times New Roman" w:hAnsi="Times New Roman"/>
          <w:sz w:val="30"/>
          <w:szCs w:val="30"/>
        </w:rPr>
        <w:t xml:space="preserve"> 17 Сентября, г. Щучин.</w:t>
      </w:r>
      <w:r w:rsidR="00A36098">
        <w:rPr>
          <w:rFonts w:ascii="Times New Roman" w:hAnsi="Times New Roman"/>
          <w:sz w:val="30"/>
          <w:szCs w:val="30"/>
        </w:rPr>
        <w:t xml:space="preserve"> </w:t>
      </w:r>
    </w:p>
    <w:p w:rsidR="00B62BB6" w:rsidRDefault="003261C0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 w:rsidRPr="00BD529F">
        <w:rPr>
          <w:rFonts w:ascii="Times New Roman" w:hAnsi="Times New Roman"/>
          <w:sz w:val="30"/>
          <w:szCs w:val="30"/>
        </w:rPr>
        <w:t xml:space="preserve">В рамках мероприятий по обеспечению безопасности дорожного движения в районе </w:t>
      </w:r>
      <w:r w:rsidR="0028284B">
        <w:rPr>
          <w:rFonts w:ascii="Times New Roman" w:hAnsi="Times New Roman"/>
          <w:sz w:val="30"/>
          <w:szCs w:val="30"/>
        </w:rPr>
        <w:t>ГУО «Средняя школа №</w:t>
      </w:r>
      <w:r w:rsidR="00C36D00">
        <w:rPr>
          <w:rFonts w:ascii="Times New Roman" w:hAnsi="Times New Roman"/>
          <w:sz w:val="30"/>
          <w:szCs w:val="30"/>
        </w:rPr>
        <w:t xml:space="preserve"> </w:t>
      </w:r>
      <w:r w:rsidR="0028284B">
        <w:rPr>
          <w:rFonts w:ascii="Times New Roman" w:hAnsi="Times New Roman"/>
          <w:sz w:val="30"/>
          <w:szCs w:val="30"/>
        </w:rPr>
        <w:t>1 г. Щучин» и ГУО «Г</w:t>
      </w:r>
      <w:r w:rsidRPr="00BD529F">
        <w:rPr>
          <w:rFonts w:ascii="Times New Roman" w:hAnsi="Times New Roman"/>
          <w:sz w:val="30"/>
          <w:szCs w:val="30"/>
        </w:rPr>
        <w:t>имнази</w:t>
      </w:r>
      <w:r w:rsidR="0028284B">
        <w:rPr>
          <w:rFonts w:ascii="Times New Roman" w:hAnsi="Times New Roman"/>
          <w:sz w:val="30"/>
          <w:szCs w:val="30"/>
        </w:rPr>
        <w:t>я г. Щучин»</w:t>
      </w:r>
      <w:r w:rsidR="00A36098">
        <w:rPr>
          <w:rFonts w:ascii="Times New Roman" w:hAnsi="Times New Roman"/>
          <w:sz w:val="30"/>
          <w:szCs w:val="30"/>
        </w:rPr>
        <w:t xml:space="preserve"> (ул. Ленина)</w:t>
      </w:r>
      <w:r w:rsidRPr="00BD529F">
        <w:rPr>
          <w:rFonts w:ascii="Times New Roman" w:hAnsi="Times New Roman"/>
          <w:sz w:val="30"/>
          <w:szCs w:val="30"/>
        </w:rPr>
        <w:t xml:space="preserve">, </w:t>
      </w:r>
      <w:r w:rsidR="0028284B">
        <w:rPr>
          <w:rFonts w:ascii="Times New Roman" w:hAnsi="Times New Roman"/>
          <w:sz w:val="30"/>
          <w:szCs w:val="30"/>
        </w:rPr>
        <w:t>ГУО «Средняя школа №</w:t>
      </w:r>
      <w:r w:rsidR="00C36D00">
        <w:rPr>
          <w:rFonts w:ascii="Times New Roman" w:hAnsi="Times New Roman"/>
          <w:sz w:val="30"/>
          <w:szCs w:val="30"/>
        </w:rPr>
        <w:t xml:space="preserve"> </w:t>
      </w:r>
      <w:r w:rsidR="0028284B">
        <w:rPr>
          <w:rFonts w:ascii="Times New Roman" w:hAnsi="Times New Roman"/>
          <w:sz w:val="30"/>
          <w:szCs w:val="30"/>
        </w:rPr>
        <w:t>3</w:t>
      </w:r>
      <w:r w:rsidR="00C36D00">
        <w:rPr>
          <w:rFonts w:ascii="Times New Roman" w:hAnsi="Times New Roman"/>
          <w:sz w:val="30"/>
          <w:szCs w:val="30"/>
        </w:rPr>
        <w:t xml:space="preserve"> </w:t>
      </w:r>
      <w:r w:rsidR="0028284B">
        <w:rPr>
          <w:rFonts w:ascii="Times New Roman" w:hAnsi="Times New Roman"/>
          <w:sz w:val="30"/>
          <w:szCs w:val="30"/>
        </w:rPr>
        <w:t>г. Щучин»</w:t>
      </w:r>
      <w:r w:rsidRPr="00BD529F">
        <w:rPr>
          <w:rFonts w:ascii="Times New Roman" w:hAnsi="Times New Roman"/>
          <w:sz w:val="30"/>
          <w:szCs w:val="30"/>
        </w:rPr>
        <w:t xml:space="preserve"> перед пешеходным переходом положена тактильная п</w:t>
      </w:r>
      <w:r w:rsidR="0028284B">
        <w:rPr>
          <w:rFonts w:ascii="Times New Roman" w:hAnsi="Times New Roman"/>
          <w:sz w:val="30"/>
          <w:szCs w:val="30"/>
        </w:rPr>
        <w:t>литка, понижен бордюрный камень.</w:t>
      </w:r>
    </w:p>
    <w:p w:rsidR="00A36098" w:rsidRDefault="00A36098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28284B" w:rsidRDefault="00A36098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48275" cy="3936480"/>
            <wp:effectExtent l="19050" t="0" r="9525" b="0"/>
            <wp:docPr id="26" name="Рисунок 25" descr="IMG_20230327_1711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71155 (1).jpg"/>
                    <pic:cNvPicPr/>
                  </pic:nvPicPr>
                  <pic:blipFill>
                    <a:blip r:embed="rId15" cstate="print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596" cy="39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98" w:rsidRDefault="00A36098" w:rsidP="00A36098">
      <w:pPr>
        <w:pStyle w:val="a3"/>
        <w:ind w:firstLine="708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</w:rPr>
        <w:t xml:space="preserve">Пешеходный переход на ул. Ленина, г. Щучин (ГУО «СШ№1 г. Щучин», </w:t>
      </w:r>
    </w:p>
    <w:p w:rsidR="0028284B" w:rsidRPr="00A36098" w:rsidRDefault="00A36098" w:rsidP="00A36098">
      <w:pPr>
        <w:pStyle w:val="a3"/>
        <w:ind w:firstLine="708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</w:rPr>
        <w:t>ГУО «Гимназияг. Щучин»)</w:t>
      </w:r>
    </w:p>
    <w:p w:rsidR="0028284B" w:rsidRPr="00A36098" w:rsidRDefault="0028284B" w:rsidP="00A36098">
      <w:pPr>
        <w:pStyle w:val="a3"/>
        <w:ind w:firstLine="708"/>
        <w:jc w:val="center"/>
        <w:rPr>
          <w:rFonts w:ascii="Times New Roman" w:hAnsi="Times New Roman"/>
          <w:b/>
          <w:i/>
        </w:rPr>
      </w:pPr>
    </w:p>
    <w:p w:rsidR="0028284B" w:rsidRPr="00A36098" w:rsidRDefault="0028284B" w:rsidP="003261C0">
      <w:pPr>
        <w:pStyle w:val="a3"/>
        <w:ind w:firstLine="708"/>
        <w:jc w:val="both"/>
        <w:rPr>
          <w:rFonts w:ascii="Times New Roman" w:hAnsi="Times New Roman"/>
          <w:b/>
          <w:sz w:val="30"/>
          <w:szCs w:val="30"/>
        </w:rPr>
      </w:pPr>
    </w:p>
    <w:p w:rsidR="0028284B" w:rsidRDefault="0028284B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28284B" w:rsidRDefault="0028284B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62BB6" w:rsidRPr="008A2DB4" w:rsidRDefault="00B62BB6" w:rsidP="00654BC4">
      <w:pPr>
        <w:pStyle w:val="a3"/>
        <w:shd w:val="clear" w:color="auto" w:fill="FFFFFF" w:themeFill="background1"/>
        <w:ind w:firstLine="708"/>
        <w:jc w:val="both"/>
        <w:rPr>
          <w:rFonts w:ascii="Times New Roman" w:hAnsi="Times New Roman"/>
          <w:sz w:val="30"/>
          <w:szCs w:val="30"/>
          <w:shd w:val="clear" w:color="auto" w:fill="E5B8B7" w:themeFill="accent2" w:themeFillTint="66"/>
        </w:rPr>
      </w:pPr>
      <w:r w:rsidRPr="008A2DB4">
        <w:rPr>
          <w:rFonts w:ascii="Times New Roman" w:hAnsi="Times New Roman"/>
          <w:noProof/>
          <w:sz w:val="30"/>
          <w:szCs w:val="30"/>
          <w:shd w:val="clear" w:color="auto" w:fill="E5B8B7" w:themeFill="accent2" w:themeFillTint="66"/>
          <w:lang w:eastAsia="ru-RU"/>
        </w:rPr>
        <w:lastRenderedPageBreak/>
        <w:drawing>
          <wp:inline distT="0" distB="0" distL="0" distR="0">
            <wp:extent cx="5307100" cy="3717890"/>
            <wp:effectExtent l="19050" t="0" r="7850" b="0"/>
            <wp:docPr id="3" name="Рисунок 2" descr="IMG_20230324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4_105632.jpg"/>
                    <pic:cNvPicPr/>
                  </pic:nvPicPr>
                  <pic:blipFill>
                    <a:blip r:embed="rId16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77" cy="37194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28284B" w:rsidRPr="00A36098" w:rsidRDefault="008A2DB4" w:rsidP="0028284B">
      <w:pPr>
        <w:pStyle w:val="a3"/>
        <w:ind w:firstLine="708"/>
        <w:jc w:val="center"/>
        <w:rPr>
          <w:rFonts w:ascii="Times New Roman" w:hAnsi="Times New Roman"/>
          <w:b/>
          <w:i/>
        </w:rPr>
      </w:pPr>
      <w:r w:rsidRPr="00A36098">
        <w:rPr>
          <w:rFonts w:ascii="Times New Roman" w:hAnsi="Times New Roman"/>
          <w:b/>
          <w:i/>
        </w:rPr>
        <w:t xml:space="preserve">Пешеходный переход около </w:t>
      </w:r>
      <w:r w:rsidR="0028284B" w:rsidRPr="00A36098">
        <w:rPr>
          <w:rFonts w:ascii="Times New Roman" w:hAnsi="Times New Roman"/>
          <w:b/>
          <w:i/>
        </w:rPr>
        <w:t>ГУО «Средняя школа №3 г. Щучин»</w:t>
      </w:r>
    </w:p>
    <w:p w:rsidR="0028284B" w:rsidRPr="00A36098" w:rsidRDefault="0028284B" w:rsidP="00A36098">
      <w:pPr>
        <w:pStyle w:val="a3"/>
        <w:ind w:firstLine="708"/>
        <w:rPr>
          <w:rFonts w:ascii="Times New Roman" w:hAnsi="Times New Roman"/>
          <w:b/>
          <w:sz w:val="30"/>
          <w:szCs w:val="30"/>
        </w:rPr>
      </w:pPr>
    </w:p>
    <w:p w:rsidR="003261C0" w:rsidRDefault="003261C0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2022 году </w:t>
      </w:r>
      <w:r w:rsidRPr="004041C1">
        <w:rPr>
          <w:rFonts w:ascii="Times New Roman" w:hAnsi="Times New Roman"/>
          <w:sz w:val="30"/>
          <w:szCs w:val="30"/>
        </w:rPr>
        <w:t xml:space="preserve">введен в эксплуатацию 60-квартирный жилой дом по </w:t>
      </w:r>
      <w:r w:rsidR="00A36098">
        <w:rPr>
          <w:rFonts w:ascii="Times New Roman" w:hAnsi="Times New Roman"/>
          <w:sz w:val="30"/>
          <w:szCs w:val="30"/>
        </w:rPr>
        <w:t xml:space="preserve">  </w:t>
      </w:r>
      <w:r w:rsidRPr="004041C1">
        <w:rPr>
          <w:rFonts w:ascii="Times New Roman" w:hAnsi="Times New Roman"/>
          <w:sz w:val="30"/>
          <w:szCs w:val="30"/>
        </w:rPr>
        <w:t>ул. Заводской с элементами доступной среды: занижен бордюрный камень, перед подъездами выполнены работы по укладке тактильной плитки, устроены пандусы, поручни, расширенный проем дверей.</w:t>
      </w:r>
    </w:p>
    <w:p w:rsidR="00A36098" w:rsidRDefault="00A36098" w:rsidP="003261C0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4F5BE2" w:rsidRPr="004041C1" w:rsidRDefault="004F5BE2" w:rsidP="004F5BE2">
      <w:pPr>
        <w:pStyle w:val="a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10140" cy="3187068"/>
            <wp:effectExtent l="19050" t="0" r="9260" b="0"/>
            <wp:docPr id="8" name="Рисунок 7" descr="IMG_20230324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4_1202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76" cy="31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196423" cy="3195376"/>
            <wp:effectExtent l="19050" t="0" r="3977" b="0"/>
            <wp:docPr id="9" name="Рисунок 8" descr="IMG_20230324_1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4_1202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09" cy="319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C4" w:rsidRPr="001544E0" w:rsidRDefault="00A36098" w:rsidP="003261C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</w:rPr>
      </w:pPr>
      <w:r w:rsidRPr="001544E0">
        <w:rPr>
          <w:rFonts w:ascii="Times New Roman" w:hAnsi="Times New Roman"/>
          <w:b/>
          <w:i/>
          <w:color w:val="000000"/>
        </w:rPr>
        <w:t>Тактильные предупреждающие плитки (жилой дом №3</w:t>
      </w:r>
      <w:r w:rsidR="00AE1B5F">
        <w:rPr>
          <w:rFonts w:ascii="Times New Roman" w:hAnsi="Times New Roman"/>
          <w:b/>
          <w:i/>
          <w:color w:val="000000"/>
        </w:rPr>
        <w:t xml:space="preserve"> В</w:t>
      </w:r>
      <w:r w:rsidRPr="001544E0">
        <w:rPr>
          <w:rFonts w:ascii="Times New Roman" w:hAnsi="Times New Roman"/>
          <w:b/>
          <w:i/>
          <w:color w:val="000000"/>
        </w:rPr>
        <w:t>, ул. Заводская, г. Щучин)</w:t>
      </w:r>
    </w:p>
    <w:p w:rsidR="00A36098" w:rsidRPr="001544E0" w:rsidRDefault="00A36098" w:rsidP="003261C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</w:rPr>
      </w:pPr>
    </w:p>
    <w:p w:rsidR="00A36098" w:rsidRDefault="00A36098" w:rsidP="003261C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30"/>
          <w:szCs w:val="30"/>
        </w:rPr>
      </w:pPr>
    </w:p>
    <w:p w:rsidR="00AE1B5F" w:rsidRPr="001544E0" w:rsidRDefault="00AE1B5F" w:rsidP="003261C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30"/>
          <w:szCs w:val="30"/>
        </w:rPr>
      </w:pPr>
    </w:p>
    <w:p w:rsidR="00A36098" w:rsidRDefault="00A36098" w:rsidP="00A36098">
      <w:pPr>
        <w:pStyle w:val="ConsPlusNormal"/>
        <w:ind w:right="141"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Территориальным центром</w:t>
      </w:r>
      <w:r w:rsidR="00AE1B5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 административном здании, по адресу: </w:t>
      </w:r>
      <w:r w:rsidR="001544E0">
        <w:rPr>
          <w:rFonts w:ascii="Times New Roman" w:hAnsi="Times New Roman"/>
          <w:sz w:val="30"/>
          <w:szCs w:val="30"/>
        </w:rPr>
        <w:t xml:space="preserve">г. Щучин, ул. Зеленая, д. 16б, </w:t>
      </w:r>
      <w:r>
        <w:rPr>
          <w:rFonts w:ascii="Times New Roman" w:hAnsi="Times New Roman"/>
          <w:sz w:val="30"/>
          <w:szCs w:val="30"/>
        </w:rPr>
        <w:t>приобретен и установлен речевой информатор, устан</w:t>
      </w:r>
      <w:r w:rsidR="001544E0">
        <w:rPr>
          <w:rFonts w:ascii="Times New Roman" w:hAnsi="Times New Roman"/>
          <w:sz w:val="30"/>
          <w:szCs w:val="30"/>
        </w:rPr>
        <w:t xml:space="preserve">овлены таблички шрифтом Брайля на кабинеты, </w:t>
      </w:r>
      <w:r>
        <w:rPr>
          <w:rFonts w:ascii="Times New Roman" w:hAnsi="Times New Roman"/>
          <w:sz w:val="30"/>
          <w:szCs w:val="30"/>
        </w:rPr>
        <w:t xml:space="preserve">при входе в санузел. </w:t>
      </w:r>
    </w:p>
    <w:p w:rsidR="003261C0" w:rsidRDefault="003261C0" w:rsidP="003261C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  <w:r w:rsidRPr="005C6EA9">
        <w:rPr>
          <w:rFonts w:ascii="Times New Roman" w:hAnsi="Times New Roman"/>
          <w:color w:val="000000"/>
          <w:sz w:val="30"/>
          <w:szCs w:val="30"/>
        </w:rPr>
        <w:t>В рамках формирования позитивного отношения в обществе к людям с инвалидностью</w:t>
      </w:r>
      <w:r w:rsidR="00AE1B5F">
        <w:rPr>
          <w:rFonts w:ascii="Times New Roman" w:hAnsi="Times New Roman"/>
          <w:color w:val="000000"/>
          <w:sz w:val="30"/>
          <w:szCs w:val="30"/>
        </w:rPr>
        <w:t>,</w:t>
      </w:r>
      <w:r w:rsidRPr="005C6EA9">
        <w:rPr>
          <w:rFonts w:ascii="Times New Roman" w:hAnsi="Times New Roman"/>
          <w:color w:val="000000"/>
          <w:sz w:val="30"/>
          <w:szCs w:val="30"/>
        </w:rPr>
        <w:t xml:space="preserve"> распространения идей создания доступной среды, интеграции инвалидов в общество</w:t>
      </w:r>
      <w:r w:rsidR="00AE1B5F">
        <w:rPr>
          <w:rFonts w:ascii="Times New Roman" w:hAnsi="Times New Roman"/>
          <w:color w:val="000000"/>
          <w:sz w:val="30"/>
          <w:szCs w:val="30"/>
        </w:rPr>
        <w:t>,</w:t>
      </w:r>
      <w:r w:rsidRPr="005C6EA9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1544E0">
        <w:rPr>
          <w:rFonts w:ascii="Times New Roman" w:hAnsi="Times New Roman"/>
          <w:color w:val="000000"/>
          <w:sz w:val="30"/>
          <w:szCs w:val="30"/>
        </w:rPr>
        <w:t xml:space="preserve">демонстрируется </w:t>
      </w:r>
      <w:r w:rsidRPr="005C6EA9">
        <w:rPr>
          <w:rFonts w:ascii="Times New Roman" w:hAnsi="Times New Roman"/>
          <w:color w:val="000000"/>
          <w:sz w:val="30"/>
          <w:szCs w:val="30"/>
        </w:rPr>
        <w:t>социальный видеоролик на светодиодном экране в г. Щучин, на рекламных табло в организации здравоохранения</w:t>
      </w:r>
      <w:r>
        <w:rPr>
          <w:rFonts w:ascii="Times New Roman" w:hAnsi="Times New Roman"/>
          <w:color w:val="000000"/>
          <w:sz w:val="30"/>
          <w:szCs w:val="30"/>
        </w:rPr>
        <w:t>.</w:t>
      </w:r>
      <w:r w:rsidR="001544E0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1871AA" w:rsidRDefault="00793E1A" w:rsidP="00D4691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</w:pPr>
      <w:r w:rsidRPr="001532C6">
        <w:rPr>
          <w:rFonts w:ascii="Times New Roman" w:hAnsi="Times New Roman" w:cs="Times New Roman"/>
          <w:sz w:val="30"/>
          <w:szCs w:val="30"/>
        </w:rPr>
        <w:t>Практически все мы</w:t>
      </w:r>
      <w:r w:rsidR="00AE1B5F">
        <w:rPr>
          <w:rFonts w:ascii="Times New Roman" w:hAnsi="Times New Roman" w:cs="Times New Roman"/>
          <w:sz w:val="30"/>
          <w:szCs w:val="30"/>
        </w:rPr>
        <w:t>,</w:t>
      </w:r>
      <w:r w:rsidRPr="001532C6">
        <w:rPr>
          <w:rFonts w:ascii="Times New Roman" w:hAnsi="Times New Roman" w:cs="Times New Roman"/>
          <w:sz w:val="30"/>
          <w:szCs w:val="30"/>
        </w:rPr>
        <w:t xml:space="preserve"> в разные периоды жизни, либо бывали, либо можем оказаться в категории людей, которым нужны удобные приспособления для передвижения. </w:t>
      </w:r>
      <w:r w:rsidR="001871AA" w:rsidRPr="001871AA"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  <w:t>Эффективная и успешная деятельность по созданию доступной среды – задача непростая, но благородная и благодарная. И очень ответственная</w:t>
      </w:r>
      <w:r w:rsidR="001544E0"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  <w:t>.</w:t>
      </w:r>
    </w:p>
    <w:p w:rsidR="00D46918" w:rsidRDefault="00D46918" w:rsidP="00D4691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</w:pPr>
    </w:p>
    <w:p w:rsidR="00D46918" w:rsidRDefault="00D46918" w:rsidP="00D4691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3610610</wp:posOffset>
            </wp:positionV>
            <wp:extent cx="4904105" cy="4903470"/>
            <wp:effectExtent l="19050" t="0" r="0" b="0"/>
            <wp:wrapSquare wrapText="bothSides"/>
            <wp:docPr id="29" name="Рисунок 28" descr="1674884577_top-fon-com-p-fon-dlya-prezentatsii-dostupnaya-sred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884577_top-fon-com-p-fon-dlya-prezentatsii-dostupnaya-sreda-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6918" w:rsidSect="00491EC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43B71"/>
    <w:rsid w:val="0002324F"/>
    <w:rsid w:val="000439BC"/>
    <w:rsid w:val="00046FB5"/>
    <w:rsid w:val="00143B71"/>
    <w:rsid w:val="001532C6"/>
    <w:rsid w:val="001544E0"/>
    <w:rsid w:val="00180250"/>
    <w:rsid w:val="001871AA"/>
    <w:rsid w:val="001D4EB6"/>
    <w:rsid w:val="00211AC4"/>
    <w:rsid w:val="00232AAD"/>
    <w:rsid w:val="0028284B"/>
    <w:rsid w:val="003261C0"/>
    <w:rsid w:val="0039182D"/>
    <w:rsid w:val="00394A91"/>
    <w:rsid w:val="003C1860"/>
    <w:rsid w:val="00445BE2"/>
    <w:rsid w:val="00491ECC"/>
    <w:rsid w:val="004F5BE2"/>
    <w:rsid w:val="004F67D0"/>
    <w:rsid w:val="00654BC4"/>
    <w:rsid w:val="006551EE"/>
    <w:rsid w:val="006B5457"/>
    <w:rsid w:val="006F51AF"/>
    <w:rsid w:val="007276C2"/>
    <w:rsid w:val="00793E1A"/>
    <w:rsid w:val="00850594"/>
    <w:rsid w:val="008A2DB4"/>
    <w:rsid w:val="009555F1"/>
    <w:rsid w:val="00A36098"/>
    <w:rsid w:val="00A86BBA"/>
    <w:rsid w:val="00AB19EE"/>
    <w:rsid w:val="00AE1B5F"/>
    <w:rsid w:val="00B62BB6"/>
    <w:rsid w:val="00BA2B91"/>
    <w:rsid w:val="00BB6BDD"/>
    <w:rsid w:val="00BD2EE4"/>
    <w:rsid w:val="00C23F42"/>
    <w:rsid w:val="00C36D00"/>
    <w:rsid w:val="00C5754B"/>
    <w:rsid w:val="00D4686E"/>
    <w:rsid w:val="00D46918"/>
    <w:rsid w:val="00EF4A6E"/>
    <w:rsid w:val="00F93806"/>
    <w:rsid w:val="00FB228A"/>
    <w:rsid w:val="00FC5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61C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3261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1E075-F9D8-4F46-9ED6-30DBD7E9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Panova</dc:creator>
  <cp:lastModifiedBy>User</cp:lastModifiedBy>
  <cp:revision>2</cp:revision>
  <dcterms:created xsi:type="dcterms:W3CDTF">2023-03-28T11:08:00Z</dcterms:created>
  <dcterms:modified xsi:type="dcterms:W3CDTF">2023-03-28T11:08:00Z</dcterms:modified>
</cp:coreProperties>
</file>